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4B9" w:rsidRDefault="00A164B9" w:rsidP="00A164B9">
      <w:pPr>
        <w:spacing w:after="3"/>
        <w:ind w:left="-5" w:hanging="10"/>
        <w:jc w:val="center"/>
        <w:rPr>
          <w:rFonts w:ascii="Soberana Sans" w:eastAsia="Soberana Sans" w:hAnsi="Soberana Sans" w:cs="Soberana Sans"/>
          <w:sz w:val="24"/>
        </w:rPr>
      </w:pPr>
      <w:r>
        <w:rPr>
          <w:rFonts w:ascii="Soberana Sans" w:eastAsia="Soberana Sans" w:hAnsi="Soberana Sans" w:cs="Soberana Sans"/>
          <w:sz w:val="24"/>
        </w:rPr>
        <w:t xml:space="preserve">                                                                                              Fecha de </w:t>
      </w:r>
      <w:proofErr w:type="gramStart"/>
      <w:r>
        <w:rPr>
          <w:rFonts w:ascii="Soberana Sans" w:eastAsia="Soberana Sans" w:hAnsi="Soberana Sans" w:cs="Soberana Sans"/>
          <w:sz w:val="24"/>
        </w:rPr>
        <w:t>Elaboración:_</w:t>
      </w:r>
      <w:proofErr w:type="gramEnd"/>
      <w:r>
        <w:rPr>
          <w:rFonts w:ascii="Soberana Sans" w:eastAsia="Soberana Sans" w:hAnsi="Soberana Sans" w:cs="Soberana Sans"/>
          <w:sz w:val="24"/>
        </w:rPr>
        <w:t>________________</w:t>
      </w:r>
    </w:p>
    <w:p w:rsidR="003454F2" w:rsidRDefault="005B1757">
      <w:pPr>
        <w:spacing w:after="3"/>
        <w:ind w:left="-5" w:hanging="10"/>
      </w:pPr>
      <w:r>
        <w:rPr>
          <w:rFonts w:ascii="Soberana Sans" w:eastAsia="Soberana Sans" w:hAnsi="Soberana Sans" w:cs="Soberana Sans"/>
          <w:sz w:val="24"/>
        </w:rPr>
        <w:t>Datos de la Manifestación de valor</w:t>
      </w:r>
      <w:r w:rsidR="00957263">
        <w:rPr>
          <w:rFonts w:ascii="Soberana Sans" w:eastAsia="Soberana Sans" w:hAnsi="Soberana Sans" w:cs="Soberana Sans"/>
          <w:sz w:val="24"/>
        </w:rPr>
        <w:t xml:space="preserve"> ______________</w:t>
      </w:r>
    </w:p>
    <w:tbl>
      <w:tblPr>
        <w:tblStyle w:val="TableGrid"/>
        <w:tblW w:w="11100" w:type="dxa"/>
        <w:tblInd w:w="0" w:type="dxa"/>
        <w:tblCellMar>
          <w:top w:w="1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540"/>
        <w:gridCol w:w="8560"/>
      </w:tblGrid>
      <w:tr w:rsidR="003454F2" w:rsidTr="00957263">
        <w:trPr>
          <w:trHeight w:val="20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RFC del importador</w:t>
            </w:r>
          </w:p>
        </w:tc>
        <w:tc>
          <w:tcPr>
            <w:tcW w:w="8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Nombre o Razón social</w:t>
            </w:r>
          </w:p>
        </w:tc>
      </w:tr>
      <w:tr w:rsidR="003454F2" w:rsidTr="00957263">
        <w:trPr>
          <w:trHeight w:val="20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  <w:tc>
          <w:tcPr>
            <w:tcW w:w="8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</w:tr>
    </w:tbl>
    <w:p w:rsidR="003454F2" w:rsidRDefault="005B1757">
      <w:pPr>
        <w:spacing w:after="3"/>
        <w:ind w:left="-5" w:hanging="10"/>
      </w:pPr>
      <w:proofErr w:type="spellStart"/>
      <w:r>
        <w:rPr>
          <w:rFonts w:ascii="Soberana Sans" w:eastAsia="Soberana Sans" w:hAnsi="Soberana Sans" w:cs="Soberana Sans"/>
          <w:sz w:val="24"/>
        </w:rPr>
        <w:t>RFC's</w:t>
      </w:r>
      <w:proofErr w:type="spellEnd"/>
      <w:r>
        <w:rPr>
          <w:rFonts w:ascii="Soberana Sans" w:eastAsia="Soberana Sans" w:hAnsi="Soberana Sans" w:cs="Soberana Sans"/>
          <w:sz w:val="24"/>
        </w:rPr>
        <w:t xml:space="preserve"> de consulta</w:t>
      </w:r>
    </w:p>
    <w:tbl>
      <w:tblPr>
        <w:tblStyle w:val="TableGrid"/>
        <w:tblW w:w="11100" w:type="dxa"/>
        <w:tblInd w:w="0" w:type="dxa"/>
        <w:tblCellMar>
          <w:top w:w="1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540"/>
        <w:gridCol w:w="3260"/>
        <w:gridCol w:w="5300"/>
      </w:tblGrid>
      <w:tr w:rsidR="003454F2" w:rsidTr="00957263">
        <w:trPr>
          <w:trHeight w:val="20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RFC</w:t>
            </w:r>
          </w:p>
        </w:tc>
        <w:tc>
          <w:tcPr>
            <w:tcW w:w="8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Nombre o Razón social</w:t>
            </w:r>
          </w:p>
        </w:tc>
      </w:tr>
      <w:tr w:rsidR="003454F2" w:rsidTr="00957263">
        <w:trPr>
          <w:trHeight w:val="20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  <w:tc>
          <w:tcPr>
            <w:tcW w:w="8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</w:tr>
      <w:tr w:rsidR="003454F2" w:rsidTr="00957263">
        <w:trPr>
          <w:trHeight w:val="20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Tipo de figura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3454F2"/>
        </w:tc>
        <w:tc>
          <w:tcPr>
            <w:tcW w:w="53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3454F2" w:rsidRDefault="003454F2"/>
        </w:tc>
      </w:tr>
      <w:tr w:rsidR="003454F2" w:rsidTr="00957263">
        <w:trPr>
          <w:trHeight w:val="20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454F2" w:rsidRDefault="003454F2"/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454F2" w:rsidRDefault="003454F2"/>
        </w:tc>
      </w:tr>
    </w:tbl>
    <w:p w:rsidR="003454F2" w:rsidRDefault="005B1757">
      <w:pPr>
        <w:spacing w:after="3"/>
        <w:ind w:left="-5" w:hanging="10"/>
      </w:pPr>
      <w:r>
        <w:rPr>
          <w:rFonts w:ascii="Soberana Sans" w:eastAsia="Soberana Sans" w:hAnsi="Soberana Sans" w:cs="Soberana Sans"/>
          <w:sz w:val="24"/>
        </w:rPr>
        <w:t xml:space="preserve">Información Acuse de Valor </w:t>
      </w:r>
      <w:r w:rsidR="00CA4E1D">
        <w:rPr>
          <w:rFonts w:ascii="Soberana Sans" w:eastAsia="Soberana Sans" w:hAnsi="Soberana Sans" w:cs="Soberana Sans"/>
          <w:sz w:val="24"/>
        </w:rPr>
        <w:t>_________________</w:t>
      </w:r>
    </w:p>
    <w:tbl>
      <w:tblPr>
        <w:tblStyle w:val="TableGrid"/>
        <w:tblW w:w="11100" w:type="dxa"/>
        <w:tblInd w:w="0" w:type="dxa"/>
        <w:tblCellMar>
          <w:top w:w="1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1100"/>
      </w:tblGrid>
      <w:tr w:rsidR="003454F2" w:rsidTr="00957263">
        <w:trPr>
          <w:trHeight w:val="20"/>
        </w:trPr>
        <w:tc>
          <w:tcPr>
            <w:tcW w:w="1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Método de valoración aduanera</w:t>
            </w:r>
          </w:p>
        </w:tc>
      </w:tr>
      <w:tr w:rsidR="003454F2" w:rsidTr="00957263">
        <w:trPr>
          <w:trHeight w:val="20"/>
        </w:trPr>
        <w:tc>
          <w:tcPr>
            <w:tcW w:w="1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</w:tr>
      <w:tr w:rsidR="003454F2" w:rsidTr="00957263">
        <w:trPr>
          <w:trHeight w:val="20"/>
        </w:trPr>
        <w:tc>
          <w:tcPr>
            <w:tcW w:w="1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INCOTERM</w:t>
            </w:r>
          </w:p>
        </w:tc>
      </w:tr>
      <w:tr w:rsidR="003454F2" w:rsidTr="00957263">
        <w:trPr>
          <w:trHeight w:val="20"/>
        </w:trPr>
        <w:tc>
          <w:tcPr>
            <w:tcW w:w="1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</w:tr>
      <w:tr w:rsidR="003454F2" w:rsidTr="00957263">
        <w:trPr>
          <w:trHeight w:val="20"/>
        </w:trPr>
        <w:tc>
          <w:tcPr>
            <w:tcW w:w="1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¿Existe vinculación entre importador y vendedor/proveedor?</w:t>
            </w:r>
          </w:p>
        </w:tc>
      </w:tr>
      <w:tr w:rsidR="003454F2" w:rsidTr="00957263">
        <w:trPr>
          <w:trHeight w:val="20"/>
        </w:trPr>
        <w:tc>
          <w:tcPr>
            <w:tcW w:w="1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</w:tr>
    </w:tbl>
    <w:p w:rsidR="003454F2" w:rsidRDefault="005B1757">
      <w:pPr>
        <w:spacing w:after="3"/>
        <w:ind w:left="-5" w:hanging="10"/>
      </w:pPr>
      <w:r>
        <w:rPr>
          <w:rFonts w:ascii="Soberana Sans" w:eastAsia="Soberana Sans" w:hAnsi="Soberana Sans" w:cs="Soberana Sans"/>
          <w:sz w:val="24"/>
        </w:rPr>
        <w:t>Pedimentos</w:t>
      </w:r>
    </w:p>
    <w:tbl>
      <w:tblPr>
        <w:tblStyle w:val="TableGrid"/>
        <w:tblW w:w="11100" w:type="dxa"/>
        <w:tblInd w:w="0" w:type="dxa"/>
        <w:tblCellMar>
          <w:top w:w="1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540"/>
        <w:gridCol w:w="2420"/>
        <w:gridCol w:w="6140"/>
      </w:tblGrid>
      <w:tr w:rsidR="003454F2" w:rsidTr="00957263">
        <w:trPr>
          <w:trHeight w:val="20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Pedimento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Patente</w:t>
            </w:r>
          </w:p>
        </w:tc>
        <w:tc>
          <w:tcPr>
            <w:tcW w:w="6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Aduana</w:t>
            </w:r>
          </w:p>
        </w:tc>
      </w:tr>
      <w:tr w:rsidR="003454F2" w:rsidTr="00957263">
        <w:trPr>
          <w:trHeight w:val="20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  <w:tc>
          <w:tcPr>
            <w:tcW w:w="6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</w:tr>
    </w:tbl>
    <w:p w:rsidR="003454F2" w:rsidRDefault="005B1757">
      <w:pPr>
        <w:spacing w:after="57"/>
        <w:ind w:left="-5" w:hanging="10"/>
      </w:pPr>
      <w:r>
        <w:rPr>
          <w:rFonts w:ascii="Soberana Sans" w:eastAsia="Soberana Sans" w:hAnsi="Soberana Sans" w:cs="Soberana Sans"/>
          <w:sz w:val="24"/>
        </w:rPr>
        <w:t>Incrementables conforme al artículo 65 de la ley</w:t>
      </w:r>
    </w:p>
    <w:p w:rsidR="003454F2" w:rsidRDefault="005B1757">
      <w:pPr>
        <w:spacing w:after="0"/>
        <w:ind w:left="35" w:hanging="10"/>
      </w:pPr>
      <w:r>
        <w:rPr>
          <w:rFonts w:ascii="Soberana Sans" w:eastAsia="Soberana Sans" w:hAnsi="Soberana Sans" w:cs="Soberana Sans"/>
          <w:sz w:val="20"/>
        </w:rPr>
        <w:t>Las comisiones y los gastos de corretaje, salvo las comisiones de compra.</w:t>
      </w:r>
    </w:p>
    <w:tbl>
      <w:tblPr>
        <w:tblStyle w:val="TableGrid"/>
        <w:tblW w:w="11100" w:type="dxa"/>
        <w:tblInd w:w="0" w:type="dxa"/>
        <w:tblCellMar>
          <w:top w:w="133" w:type="dxa"/>
          <w:left w:w="40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3700"/>
        <w:gridCol w:w="3700"/>
        <w:gridCol w:w="3700"/>
      </w:tblGrid>
      <w:tr w:rsidR="003454F2" w:rsidTr="00957263">
        <w:trPr>
          <w:trHeight w:val="20"/>
        </w:trPr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Fecha de erogación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Importe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Tipo de moneda</w:t>
            </w:r>
          </w:p>
        </w:tc>
      </w:tr>
      <w:tr w:rsidR="003454F2" w:rsidTr="00957263">
        <w:trPr>
          <w:trHeight w:val="20"/>
        </w:trPr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3454F2" w:rsidRDefault="003454F2"/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</w:tr>
      <w:tr w:rsidR="003454F2" w:rsidTr="00957263">
        <w:trPr>
          <w:trHeight w:val="20"/>
        </w:trPr>
        <w:tc>
          <w:tcPr>
            <w:tcW w:w="37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bottom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Tipo de cambio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¿</w:t>
            </w:r>
            <w:r w:rsidR="00282557">
              <w:rPr>
                <w:rFonts w:ascii="Soberana Sans" w:eastAsia="Soberana Sans" w:hAnsi="Soberana Sans" w:cs="Soberana Sans"/>
                <w:sz w:val="20"/>
              </w:rPr>
              <w:t>Está</w:t>
            </w:r>
            <w:r>
              <w:rPr>
                <w:rFonts w:ascii="Soberana Sans" w:eastAsia="Soberana Sans" w:hAnsi="Soberana Sans" w:cs="Soberana Sans"/>
                <w:sz w:val="20"/>
              </w:rPr>
              <w:t xml:space="preserve"> a cargo del importador?</w:t>
            </w:r>
          </w:p>
        </w:tc>
        <w:tc>
          <w:tcPr>
            <w:tcW w:w="37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3454F2" w:rsidRDefault="003454F2"/>
        </w:tc>
      </w:tr>
      <w:tr w:rsidR="003454F2" w:rsidTr="00957263">
        <w:trPr>
          <w:trHeight w:val="20"/>
        </w:trPr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454F2" w:rsidRDefault="003454F2"/>
        </w:tc>
      </w:tr>
    </w:tbl>
    <w:p w:rsidR="00957263" w:rsidRDefault="00957263">
      <w:pPr>
        <w:spacing w:after="3"/>
        <w:ind w:left="-5" w:hanging="10"/>
        <w:rPr>
          <w:rFonts w:ascii="Soberana Sans" w:eastAsia="Soberana Sans" w:hAnsi="Soberana Sans" w:cs="Soberana Sans"/>
          <w:sz w:val="24"/>
        </w:rPr>
      </w:pPr>
    </w:p>
    <w:p w:rsidR="003454F2" w:rsidRDefault="005B1757">
      <w:pPr>
        <w:spacing w:after="3"/>
        <w:ind w:left="-5" w:hanging="10"/>
      </w:pPr>
      <w:r>
        <w:rPr>
          <w:rFonts w:ascii="Soberana Sans" w:eastAsia="Soberana Sans" w:hAnsi="Soberana Sans" w:cs="Soberana Sans"/>
          <w:sz w:val="24"/>
        </w:rPr>
        <w:t>Información que no integra el valor de transacción conforme el artículo 66 de la ley aduanera (DECREMENTABLES)</w:t>
      </w:r>
      <w:r w:rsidR="00282557">
        <w:rPr>
          <w:rFonts w:ascii="Soberana Sans" w:eastAsia="Soberana Sans" w:hAnsi="Soberana Sans" w:cs="Soberana Sans"/>
          <w:sz w:val="24"/>
        </w:rPr>
        <w:t xml:space="preserve"> </w:t>
      </w:r>
      <w:r>
        <w:rPr>
          <w:rFonts w:ascii="Soberana Sans" w:eastAsia="Soberana Sans" w:hAnsi="Soberana Sans" w:cs="Soberana Sans"/>
          <w:sz w:val="24"/>
        </w:rPr>
        <w:t>(Se considera que se distinguen del precio pagado las cantidades que se mencionan, se detallan o especifican separadamente del precio pagado en el comprobante fiscal digital o en el documento equivalente)</w:t>
      </w:r>
    </w:p>
    <w:p w:rsidR="00957263" w:rsidRDefault="00957263">
      <w:pPr>
        <w:spacing w:after="0"/>
        <w:ind w:left="35" w:hanging="10"/>
        <w:rPr>
          <w:rFonts w:ascii="Soberana Sans" w:eastAsia="Soberana Sans" w:hAnsi="Soberana Sans" w:cs="Soberana Sans"/>
          <w:sz w:val="20"/>
        </w:rPr>
      </w:pPr>
    </w:p>
    <w:p w:rsidR="00957263" w:rsidRDefault="00957263">
      <w:pPr>
        <w:spacing w:after="0"/>
        <w:ind w:left="35" w:hanging="10"/>
        <w:rPr>
          <w:rFonts w:ascii="Soberana Sans" w:eastAsia="Soberana Sans" w:hAnsi="Soberana Sans" w:cs="Soberana Sans"/>
          <w:sz w:val="20"/>
        </w:rPr>
      </w:pPr>
    </w:p>
    <w:p w:rsidR="00957263" w:rsidRDefault="00957263">
      <w:pPr>
        <w:spacing w:after="0"/>
        <w:ind w:left="35" w:hanging="10"/>
        <w:rPr>
          <w:rFonts w:ascii="Soberana Sans" w:eastAsia="Soberana Sans" w:hAnsi="Soberana Sans" w:cs="Soberana Sans"/>
          <w:sz w:val="20"/>
        </w:rPr>
      </w:pPr>
    </w:p>
    <w:p w:rsidR="003454F2" w:rsidRDefault="005B1757">
      <w:pPr>
        <w:spacing w:after="0"/>
        <w:ind w:left="35" w:hanging="10"/>
      </w:pPr>
      <w:r>
        <w:rPr>
          <w:rFonts w:ascii="Soberana Sans" w:eastAsia="Soberana Sans" w:hAnsi="Soberana Sans" w:cs="Soberana Sans"/>
          <w:sz w:val="20"/>
        </w:rPr>
        <w:t>Los gastos que por cuenta propia realice el importador, aun cuando se pueda estimar que benefician al vendedor, salvo aquellos respecto de los cuales deba efectuarse un ajuste conforme a lo dispuesto por el artículo 65 de esta Ley.</w:t>
      </w:r>
    </w:p>
    <w:tbl>
      <w:tblPr>
        <w:tblStyle w:val="TableGrid"/>
        <w:tblW w:w="11100" w:type="dxa"/>
        <w:tblInd w:w="0" w:type="dxa"/>
        <w:tblCellMar>
          <w:top w:w="1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700"/>
        <w:gridCol w:w="3700"/>
        <w:gridCol w:w="3700"/>
      </w:tblGrid>
      <w:tr w:rsidR="003454F2" w:rsidTr="00957263">
        <w:trPr>
          <w:trHeight w:val="20"/>
        </w:trPr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Fecha de erogación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Importe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Tipo de moneda</w:t>
            </w:r>
          </w:p>
        </w:tc>
      </w:tr>
      <w:tr w:rsidR="003454F2" w:rsidTr="00957263">
        <w:trPr>
          <w:trHeight w:val="20"/>
        </w:trPr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</w:tr>
      <w:tr w:rsidR="003454F2" w:rsidTr="00957263">
        <w:trPr>
          <w:trHeight w:val="20"/>
        </w:trPr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Tipo de cambio</w:t>
            </w:r>
          </w:p>
        </w:tc>
        <w:tc>
          <w:tcPr>
            <w:tcW w:w="37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3454F2" w:rsidRDefault="003454F2"/>
        </w:tc>
        <w:tc>
          <w:tcPr>
            <w:tcW w:w="3700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454F2" w:rsidRDefault="003454F2"/>
        </w:tc>
      </w:tr>
      <w:tr w:rsidR="003454F2" w:rsidTr="00957263">
        <w:trPr>
          <w:trHeight w:val="20"/>
        </w:trPr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454F2" w:rsidRDefault="003454F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454F2" w:rsidRDefault="003454F2"/>
        </w:tc>
      </w:tr>
    </w:tbl>
    <w:p w:rsidR="003454F2" w:rsidRDefault="005B1757">
      <w:pPr>
        <w:spacing w:after="3"/>
        <w:ind w:left="-5" w:hanging="10"/>
      </w:pPr>
      <w:r>
        <w:rPr>
          <w:rFonts w:ascii="Soberana Sans" w:eastAsia="Soberana Sans" w:hAnsi="Soberana Sans" w:cs="Soberana Sans"/>
          <w:sz w:val="24"/>
        </w:rPr>
        <w:t>Precio pagado</w:t>
      </w:r>
    </w:p>
    <w:tbl>
      <w:tblPr>
        <w:tblStyle w:val="TableGrid"/>
        <w:tblW w:w="11100" w:type="dxa"/>
        <w:tblInd w:w="0" w:type="dxa"/>
        <w:tblCellMar>
          <w:top w:w="5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300"/>
        <w:gridCol w:w="2300"/>
        <w:gridCol w:w="2300"/>
        <w:gridCol w:w="4200"/>
      </w:tblGrid>
      <w:tr w:rsidR="003454F2" w:rsidTr="00957263">
        <w:trPr>
          <w:trHeight w:val="2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Fecha de pago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Importe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Forma de pago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Especifique</w:t>
            </w:r>
          </w:p>
        </w:tc>
      </w:tr>
      <w:tr w:rsidR="003454F2" w:rsidTr="00957263">
        <w:trPr>
          <w:trHeight w:val="2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</w:tr>
      <w:tr w:rsidR="003454F2" w:rsidTr="00957263">
        <w:trPr>
          <w:trHeight w:val="2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Tipo de moneda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Tipo de cambio</w:t>
            </w:r>
          </w:p>
        </w:tc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3454F2" w:rsidRDefault="003454F2"/>
        </w:tc>
        <w:tc>
          <w:tcPr>
            <w:tcW w:w="4200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454F2" w:rsidRDefault="003454F2"/>
        </w:tc>
      </w:tr>
      <w:tr w:rsidR="003454F2" w:rsidTr="00957263">
        <w:trPr>
          <w:trHeight w:val="2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454F2" w:rsidRDefault="003454F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454F2" w:rsidRDefault="003454F2"/>
        </w:tc>
      </w:tr>
    </w:tbl>
    <w:p w:rsidR="003454F2" w:rsidRDefault="005B1757">
      <w:pPr>
        <w:spacing w:after="3"/>
        <w:ind w:left="-5" w:hanging="10"/>
      </w:pPr>
      <w:r>
        <w:rPr>
          <w:rFonts w:ascii="Soberana Sans" w:eastAsia="Soberana Sans" w:hAnsi="Soberana Sans" w:cs="Soberana Sans"/>
          <w:sz w:val="24"/>
        </w:rPr>
        <w:t>Precio por pagar</w:t>
      </w:r>
    </w:p>
    <w:tbl>
      <w:tblPr>
        <w:tblStyle w:val="TableGrid"/>
        <w:tblW w:w="11100" w:type="dxa"/>
        <w:tblInd w:w="0" w:type="dxa"/>
        <w:tblCellMar>
          <w:top w:w="1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300"/>
        <w:gridCol w:w="2300"/>
        <w:gridCol w:w="2300"/>
        <w:gridCol w:w="4200"/>
      </w:tblGrid>
      <w:tr w:rsidR="003454F2" w:rsidTr="00957263">
        <w:trPr>
          <w:trHeight w:val="2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Fecha de pago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Importe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Forma de pago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Especifique</w:t>
            </w:r>
          </w:p>
        </w:tc>
      </w:tr>
      <w:tr w:rsidR="003454F2" w:rsidTr="00957263">
        <w:trPr>
          <w:trHeight w:val="2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</w:tr>
      <w:tr w:rsidR="003454F2" w:rsidTr="00957263">
        <w:trPr>
          <w:trHeight w:val="2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Tipo de moneda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Tipo de cambio</w:t>
            </w:r>
          </w:p>
        </w:tc>
        <w:tc>
          <w:tcPr>
            <w:tcW w:w="6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 xml:space="preserve">Momento(s) o </w:t>
            </w:r>
            <w:r w:rsidR="00282557">
              <w:rPr>
                <w:rFonts w:ascii="Soberana Sans" w:eastAsia="Soberana Sans" w:hAnsi="Soberana Sans" w:cs="Soberana Sans"/>
                <w:sz w:val="20"/>
              </w:rPr>
              <w:t xml:space="preserve">situación </w:t>
            </w:r>
            <w:r>
              <w:rPr>
                <w:rFonts w:ascii="Soberana Sans" w:eastAsia="Soberana Sans" w:hAnsi="Soberana Sans" w:cs="Soberana Sans"/>
                <w:sz w:val="20"/>
              </w:rPr>
              <w:t>(es) cuando se realizará el pago</w:t>
            </w:r>
          </w:p>
        </w:tc>
      </w:tr>
      <w:tr w:rsidR="003454F2" w:rsidTr="00957263">
        <w:trPr>
          <w:trHeight w:val="2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  <w:tc>
          <w:tcPr>
            <w:tcW w:w="6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</w:tr>
    </w:tbl>
    <w:p w:rsidR="003454F2" w:rsidRDefault="005B1757">
      <w:pPr>
        <w:spacing w:after="3"/>
        <w:ind w:left="-5" w:hanging="10"/>
      </w:pPr>
      <w:r>
        <w:rPr>
          <w:rFonts w:ascii="Soberana Sans" w:eastAsia="Soberana Sans" w:hAnsi="Soberana Sans" w:cs="Soberana Sans"/>
          <w:sz w:val="24"/>
        </w:rPr>
        <w:t>Compenso pago</w:t>
      </w:r>
    </w:p>
    <w:tbl>
      <w:tblPr>
        <w:tblStyle w:val="TableGrid"/>
        <w:tblW w:w="11100" w:type="dxa"/>
        <w:tblInd w:w="0" w:type="dxa"/>
        <w:tblCellMar>
          <w:top w:w="1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300"/>
        <w:gridCol w:w="2300"/>
        <w:gridCol w:w="6500"/>
      </w:tblGrid>
      <w:tr w:rsidR="003454F2" w:rsidTr="00957263">
        <w:trPr>
          <w:trHeight w:val="2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Fecha de pago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Forma de pago</w:t>
            </w:r>
          </w:p>
        </w:tc>
        <w:tc>
          <w:tcPr>
            <w:tcW w:w="6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Especifique</w:t>
            </w:r>
          </w:p>
        </w:tc>
      </w:tr>
      <w:tr w:rsidR="003454F2" w:rsidTr="00957263">
        <w:trPr>
          <w:trHeight w:val="2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  <w:tc>
          <w:tcPr>
            <w:tcW w:w="6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</w:tr>
      <w:tr w:rsidR="003454F2" w:rsidTr="00957263">
        <w:trPr>
          <w:trHeight w:val="20"/>
        </w:trPr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Motivo por lo que se realizó</w:t>
            </w:r>
          </w:p>
        </w:tc>
        <w:tc>
          <w:tcPr>
            <w:tcW w:w="6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3454F2"/>
        </w:tc>
      </w:tr>
      <w:tr w:rsidR="003454F2" w:rsidTr="00957263">
        <w:trPr>
          <w:trHeight w:val="20"/>
        </w:trPr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454F2" w:rsidRDefault="003454F2"/>
        </w:tc>
        <w:tc>
          <w:tcPr>
            <w:tcW w:w="6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</w:tr>
      <w:tr w:rsidR="003454F2" w:rsidTr="00957263">
        <w:trPr>
          <w:trHeight w:val="20"/>
        </w:trPr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Prestación de la mercancía</w:t>
            </w:r>
          </w:p>
        </w:tc>
        <w:tc>
          <w:tcPr>
            <w:tcW w:w="6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3454F2"/>
        </w:tc>
      </w:tr>
      <w:tr w:rsidR="003454F2" w:rsidTr="00957263">
        <w:trPr>
          <w:trHeight w:val="20"/>
        </w:trPr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454F2" w:rsidRDefault="003454F2"/>
        </w:tc>
        <w:tc>
          <w:tcPr>
            <w:tcW w:w="6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</w:tr>
    </w:tbl>
    <w:p w:rsidR="003454F2" w:rsidRDefault="005B1757">
      <w:pPr>
        <w:spacing w:after="3"/>
        <w:ind w:left="-5" w:hanging="10"/>
      </w:pPr>
      <w:r>
        <w:rPr>
          <w:rFonts w:ascii="Soberana Sans" w:eastAsia="Soberana Sans" w:hAnsi="Soberana Sans" w:cs="Soberana Sans"/>
          <w:sz w:val="24"/>
        </w:rPr>
        <w:t>Valor en aduana</w:t>
      </w:r>
    </w:p>
    <w:tbl>
      <w:tblPr>
        <w:tblStyle w:val="TableGrid"/>
        <w:tblW w:w="11100" w:type="dxa"/>
        <w:tblInd w:w="40" w:type="dxa"/>
        <w:tblCellMar>
          <w:top w:w="7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440"/>
        <w:gridCol w:w="5660"/>
      </w:tblGrid>
      <w:tr w:rsidR="003454F2" w:rsidTr="00957263">
        <w:trPr>
          <w:trHeight w:val="20"/>
        </w:trPr>
        <w:tc>
          <w:tcPr>
            <w:tcW w:w="5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Importe total del precio pagado (Sumatoria de los conceptos y deberán ser declarados en MN)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Importe total del precio por pagar (Sumatoria de los conceptos y deberán ser declarados en MN)</w:t>
            </w:r>
          </w:p>
        </w:tc>
      </w:tr>
      <w:tr w:rsidR="003454F2" w:rsidTr="00957263">
        <w:trPr>
          <w:trHeight w:val="20"/>
        </w:trPr>
        <w:tc>
          <w:tcPr>
            <w:tcW w:w="5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$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$</w:t>
            </w:r>
          </w:p>
        </w:tc>
      </w:tr>
      <w:tr w:rsidR="003454F2" w:rsidTr="00957263">
        <w:trPr>
          <w:trHeight w:val="20"/>
        </w:trPr>
        <w:tc>
          <w:tcPr>
            <w:tcW w:w="5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Importe total de incrementables (Sumatoria de los conceptos y deberán ser declarados en MN)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 xml:space="preserve">Importe total de </w:t>
            </w:r>
            <w:proofErr w:type="spellStart"/>
            <w:r>
              <w:rPr>
                <w:rFonts w:ascii="Soberana Sans" w:eastAsia="Soberana Sans" w:hAnsi="Soberana Sans" w:cs="Soberana Sans"/>
                <w:sz w:val="20"/>
              </w:rPr>
              <w:t>decrementables</w:t>
            </w:r>
            <w:proofErr w:type="spellEnd"/>
            <w:r>
              <w:rPr>
                <w:rFonts w:ascii="Soberana Sans" w:eastAsia="Soberana Sans" w:hAnsi="Soberana Sans" w:cs="Soberana Sans"/>
                <w:sz w:val="20"/>
              </w:rPr>
              <w:t xml:space="preserve"> (Sumatoria de los conceptos y deberán ser declarados en MN)</w:t>
            </w:r>
          </w:p>
        </w:tc>
      </w:tr>
      <w:tr w:rsidR="003454F2" w:rsidTr="00957263">
        <w:trPr>
          <w:trHeight w:val="20"/>
        </w:trPr>
        <w:tc>
          <w:tcPr>
            <w:tcW w:w="5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4031EF">
            <w:r>
              <w:rPr>
                <w:rFonts w:ascii="Soberana Sans" w:eastAsia="Soberana Sans" w:hAnsi="Soberana Sans" w:cs="Soberana Sans"/>
                <w:sz w:val="20"/>
              </w:rPr>
              <w:t>$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5B1757">
            <w:r>
              <w:rPr>
                <w:rFonts w:ascii="Soberana Sans" w:eastAsia="Soberana Sans" w:hAnsi="Soberana Sans" w:cs="Soberana Sans"/>
                <w:sz w:val="20"/>
              </w:rPr>
              <w:t>$</w:t>
            </w:r>
          </w:p>
        </w:tc>
      </w:tr>
      <w:tr w:rsidR="003454F2" w:rsidTr="00957263">
        <w:tblPrEx>
          <w:tblCellMar>
            <w:top w:w="60" w:type="dxa"/>
            <w:right w:w="0" w:type="dxa"/>
          </w:tblCellMar>
        </w:tblPrEx>
        <w:trPr>
          <w:gridAfter w:val="1"/>
          <w:wAfter w:w="5660" w:type="dxa"/>
          <w:trHeight w:val="20"/>
        </w:trPr>
        <w:tc>
          <w:tcPr>
            <w:tcW w:w="5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proofErr w:type="gramStart"/>
            <w:r>
              <w:rPr>
                <w:rFonts w:ascii="Soberana Sans" w:eastAsia="Soberana Sans" w:hAnsi="Soberana Sans" w:cs="Soberana Sans"/>
                <w:sz w:val="20"/>
              </w:rPr>
              <w:t>Total</w:t>
            </w:r>
            <w:proofErr w:type="gramEnd"/>
            <w:r>
              <w:rPr>
                <w:rFonts w:ascii="Soberana Sans" w:eastAsia="Soberana Sans" w:hAnsi="Soberana Sans" w:cs="Soberana Sans"/>
                <w:sz w:val="20"/>
              </w:rPr>
              <w:t xml:space="preserve"> del valor en aduana (Sumatoria de los conceptos y deberán ser declarados en MN)</w:t>
            </w:r>
          </w:p>
        </w:tc>
      </w:tr>
      <w:tr w:rsidR="003454F2" w:rsidTr="00957263">
        <w:tblPrEx>
          <w:tblCellMar>
            <w:top w:w="60" w:type="dxa"/>
            <w:right w:w="0" w:type="dxa"/>
          </w:tblCellMar>
        </w:tblPrEx>
        <w:trPr>
          <w:gridAfter w:val="1"/>
          <w:wAfter w:w="5660" w:type="dxa"/>
          <w:trHeight w:val="20"/>
        </w:trPr>
        <w:tc>
          <w:tcPr>
            <w:tcW w:w="5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3454F2"/>
        </w:tc>
      </w:tr>
    </w:tbl>
    <w:p w:rsidR="00957263" w:rsidRDefault="00957263">
      <w:pPr>
        <w:spacing w:after="3"/>
        <w:ind w:left="-5" w:hanging="10"/>
        <w:rPr>
          <w:rFonts w:ascii="Soberana Sans" w:eastAsia="Soberana Sans" w:hAnsi="Soberana Sans" w:cs="Soberana Sans"/>
          <w:sz w:val="24"/>
        </w:rPr>
      </w:pPr>
    </w:p>
    <w:p w:rsidR="003454F2" w:rsidRDefault="005B1757">
      <w:pPr>
        <w:spacing w:after="3"/>
        <w:ind w:left="-5" w:hanging="10"/>
      </w:pPr>
      <w:r>
        <w:rPr>
          <w:rFonts w:ascii="Soberana Sans" w:eastAsia="Soberana Sans" w:hAnsi="Soberana Sans" w:cs="Soberana Sans"/>
          <w:sz w:val="24"/>
        </w:rPr>
        <w:t>Document</w:t>
      </w:r>
      <w:r w:rsidR="006463CE">
        <w:rPr>
          <w:rFonts w:ascii="Soberana Sans" w:eastAsia="Soberana Sans" w:hAnsi="Soberana Sans" w:cs="Soberana Sans"/>
          <w:sz w:val="24"/>
        </w:rPr>
        <w:t>o</w:t>
      </w:r>
      <w:bookmarkStart w:id="0" w:name="_GoBack"/>
      <w:bookmarkEnd w:id="0"/>
      <w:r>
        <w:rPr>
          <w:rFonts w:ascii="Soberana Sans" w:eastAsia="Soberana Sans" w:hAnsi="Soberana Sans" w:cs="Soberana Sans"/>
          <w:sz w:val="24"/>
        </w:rPr>
        <w:t>s</w:t>
      </w:r>
    </w:p>
    <w:tbl>
      <w:tblPr>
        <w:tblStyle w:val="TableGrid"/>
        <w:tblW w:w="11100" w:type="dxa"/>
        <w:tblInd w:w="0" w:type="dxa"/>
        <w:tblCellMar>
          <w:top w:w="1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1100"/>
      </w:tblGrid>
      <w:tr w:rsidR="003454F2" w:rsidTr="00957263">
        <w:trPr>
          <w:trHeight w:val="20"/>
        </w:trPr>
        <w:tc>
          <w:tcPr>
            <w:tcW w:w="1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454F2" w:rsidRDefault="005B1757">
            <w:proofErr w:type="spellStart"/>
            <w:r>
              <w:rPr>
                <w:rFonts w:ascii="Soberana Sans" w:eastAsia="Soberana Sans" w:hAnsi="Soberana Sans" w:cs="Soberana Sans"/>
                <w:sz w:val="20"/>
              </w:rPr>
              <w:t>eDocument</w:t>
            </w:r>
            <w:proofErr w:type="spellEnd"/>
          </w:p>
        </w:tc>
      </w:tr>
      <w:tr w:rsidR="003454F2" w:rsidTr="00957263">
        <w:trPr>
          <w:trHeight w:val="20"/>
        </w:trPr>
        <w:tc>
          <w:tcPr>
            <w:tcW w:w="1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F2" w:rsidRDefault="004031EF">
            <w:proofErr w:type="spellStart"/>
            <w:r>
              <w:rPr>
                <w:rFonts w:ascii="Soberana Sans" w:eastAsia="Soberana Sans" w:hAnsi="Soberana Sans" w:cs="Soberana Sans"/>
                <w:sz w:val="20"/>
              </w:rPr>
              <w:t>xxxxxxx</w:t>
            </w:r>
            <w:proofErr w:type="spellEnd"/>
          </w:p>
        </w:tc>
      </w:tr>
    </w:tbl>
    <w:p w:rsidR="005B1757" w:rsidRDefault="005B1757"/>
    <w:p w:rsidR="006320DB" w:rsidRDefault="006320DB"/>
    <w:p w:rsidR="006320DB" w:rsidRDefault="006320DB" w:rsidP="006320DB">
      <w:pPr>
        <w:jc w:val="center"/>
        <w:rPr>
          <w:rFonts w:ascii="Soberana Sans" w:hAnsi="Soberana Sans"/>
        </w:rPr>
      </w:pPr>
      <w:r w:rsidRPr="006320DB">
        <w:rPr>
          <w:rFonts w:ascii="Soberana Sans" w:hAnsi="Soberana Sans"/>
        </w:rPr>
        <w:t>Nombre y firma de</w:t>
      </w:r>
      <w:r w:rsidR="00A164B9">
        <w:rPr>
          <w:rFonts w:ascii="Soberana Sans" w:hAnsi="Soberana Sans"/>
        </w:rPr>
        <w:t xml:space="preserve"> quien </w:t>
      </w:r>
      <w:proofErr w:type="gramStart"/>
      <w:r w:rsidR="00A164B9">
        <w:rPr>
          <w:rFonts w:ascii="Soberana Sans" w:hAnsi="Soberana Sans"/>
        </w:rPr>
        <w:t>elabora:</w:t>
      </w:r>
      <w:r w:rsidRPr="006320DB">
        <w:rPr>
          <w:rFonts w:ascii="Soberana Sans" w:hAnsi="Soberana Sans"/>
        </w:rPr>
        <w:t>_</w:t>
      </w:r>
      <w:proofErr w:type="gramEnd"/>
      <w:r w:rsidRPr="006320DB">
        <w:rPr>
          <w:rFonts w:ascii="Soberana Sans" w:hAnsi="Soberana Sans"/>
        </w:rPr>
        <w:t>_______________________</w:t>
      </w:r>
    </w:p>
    <w:p w:rsidR="00A164B9" w:rsidRDefault="00A164B9" w:rsidP="006320DB">
      <w:pPr>
        <w:jc w:val="center"/>
        <w:rPr>
          <w:rFonts w:ascii="Soberana Sans" w:hAnsi="Soberana Sans"/>
        </w:rPr>
      </w:pPr>
    </w:p>
    <w:p w:rsidR="00A164B9" w:rsidRDefault="00A164B9" w:rsidP="006320DB">
      <w:pPr>
        <w:jc w:val="center"/>
        <w:rPr>
          <w:rFonts w:ascii="Soberana Sans" w:hAnsi="Soberana Sans"/>
        </w:rPr>
      </w:pPr>
      <w:proofErr w:type="gramStart"/>
      <w:r>
        <w:rPr>
          <w:rFonts w:ascii="Soberana Sans" w:hAnsi="Soberana Sans"/>
        </w:rPr>
        <w:t>Cargo:_</w:t>
      </w:r>
      <w:proofErr w:type="gramEnd"/>
      <w:r>
        <w:rPr>
          <w:rFonts w:ascii="Soberana Sans" w:hAnsi="Soberana Sans"/>
        </w:rPr>
        <w:t>________________________________</w:t>
      </w:r>
    </w:p>
    <w:p w:rsidR="00A164B9" w:rsidRPr="006320DB" w:rsidRDefault="00A164B9" w:rsidP="00A164B9">
      <w:pPr>
        <w:rPr>
          <w:rFonts w:ascii="Soberana Sans" w:hAnsi="Soberana Sans"/>
        </w:rPr>
      </w:pPr>
      <w:r>
        <w:rPr>
          <w:rFonts w:ascii="Soberana Sans" w:hAnsi="Soberana Sans"/>
        </w:rPr>
        <w:t xml:space="preserve"> </w:t>
      </w:r>
    </w:p>
    <w:sectPr w:rsidR="00A164B9" w:rsidRPr="006320DB" w:rsidSect="009572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897" w:right="406" w:bottom="1843" w:left="400" w:header="284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E66" w:rsidRDefault="00505E66">
      <w:pPr>
        <w:spacing w:after="0" w:line="240" w:lineRule="auto"/>
      </w:pPr>
      <w:r>
        <w:separator/>
      </w:r>
    </w:p>
  </w:endnote>
  <w:endnote w:type="continuationSeparator" w:id="0">
    <w:p w:rsidR="00505E66" w:rsidRDefault="0050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oberana Sans">
    <w:panose1 w:val="02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4F2" w:rsidRDefault="005B1757">
    <w:pPr>
      <w:spacing w:after="0"/>
      <w:ind w:left="-400" w:right="26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9474200</wp:posOffset>
              </wp:positionV>
              <wp:extent cx="7028053" cy="965200"/>
              <wp:effectExtent l="0" t="0" r="0" b="0"/>
              <wp:wrapSquare wrapText="bothSides"/>
              <wp:docPr id="5977" name="Group 59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8053" cy="965200"/>
                        <a:chOff x="0" y="0"/>
                        <a:chExt cx="7028053" cy="965200"/>
                      </a:xfrm>
                    </wpg:grpSpPr>
                    <pic:pic xmlns:pic="http://schemas.openxmlformats.org/drawingml/2006/picture">
                      <pic:nvPicPr>
                        <pic:cNvPr id="5978" name="Picture 59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8053" cy="965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979" name="Shape 5979"/>
                      <wps:cNvSpPr/>
                      <wps:spPr>
                        <a:xfrm>
                          <a:off x="25400" y="6350"/>
                          <a:ext cx="69977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7700">
                              <a:moveTo>
                                <a:pt x="0" y="0"/>
                              </a:moveTo>
                              <a:lnTo>
                                <a:pt x="69977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54545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77" style="width:553.39pt;height:76pt;position:absolute;mso-position-horizontal-relative:page;mso-position-horizontal:absolute;margin-left:20pt;mso-position-vertical-relative:page;margin-top:746pt;" coordsize="70280,9652">
              <v:shape id="Picture 5978" style="position:absolute;width:70280;height:9652;left:0;top:0;" filled="f">
                <v:imagedata r:id="rId8"/>
              </v:shape>
              <v:shape id="Shape 5979" style="position:absolute;width:69977;height:0;left:254;top:63;" coordsize="6997700,0" path="m0,0l6997700,0">
                <v:stroke weight="1pt" endcap="flat" joinstyle="miter" miterlimit="10" on="true" color="#545454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4F2" w:rsidRDefault="005B1757">
    <w:pPr>
      <w:spacing w:after="0"/>
      <w:ind w:left="-400" w:right="26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9474200</wp:posOffset>
              </wp:positionV>
              <wp:extent cx="7028053" cy="965200"/>
              <wp:effectExtent l="0" t="0" r="0" b="0"/>
              <wp:wrapSquare wrapText="bothSides"/>
              <wp:docPr id="5942" name="Group 59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8053" cy="965200"/>
                        <a:chOff x="0" y="0"/>
                        <a:chExt cx="7028053" cy="965200"/>
                      </a:xfrm>
                    </wpg:grpSpPr>
                    <pic:pic xmlns:pic="http://schemas.openxmlformats.org/drawingml/2006/picture">
                      <pic:nvPicPr>
                        <pic:cNvPr id="5943" name="Picture 594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8053" cy="965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944" name="Shape 5944"/>
                      <wps:cNvSpPr/>
                      <wps:spPr>
                        <a:xfrm>
                          <a:off x="25400" y="6350"/>
                          <a:ext cx="69977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7700">
                              <a:moveTo>
                                <a:pt x="0" y="0"/>
                              </a:moveTo>
                              <a:lnTo>
                                <a:pt x="69977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54545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42" style="width:553.39pt;height:76pt;position:absolute;mso-position-horizontal-relative:page;mso-position-horizontal:absolute;margin-left:20pt;mso-position-vertical-relative:page;margin-top:746pt;" coordsize="70280,9652">
              <v:shape id="Picture 5943" style="position:absolute;width:70280;height:9652;left:0;top:0;" filled="f">
                <v:imagedata r:id="rId8"/>
              </v:shape>
              <v:shape id="Shape 5944" style="position:absolute;width:69977;height:0;left:254;top:63;" coordsize="6997700,0" path="m0,0l6997700,0">
                <v:stroke weight="1pt" endcap="flat" joinstyle="miter" miterlimit="10" on="true" color="#545454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4F2" w:rsidRDefault="005B1757">
    <w:pPr>
      <w:spacing w:after="0"/>
      <w:ind w:left="-400" w:right="26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9474200</wp:posOffset>
              </wp:positionV>
              <wp:extent cx="7028053" cy="965200"/>
              <wp:effectExtent l="0" t="0" r="0" b="0"/>
              <wp:wrapSquare wrapText="bothSides"/>
              <wp:docPr id="5907" name="Group 59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8053" cy="965200"/>
                        <a:chOff x="0" y="0"/>
                        <a:chExt cx="7028053" cy="965200"/>
                      </a:xfrm>
                    </wpg:grpSpPr>
                    <pic:pic xmlns:pic="http://schemas.openxmlformats.org/drawingml/2006/picture">
                      <pic:nvPicPr>
                        <pic:cNvPr id="5908" name="Picture 59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8053" cy="965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909" name="Shape 5909"/>
                      <wps:cNvSpPr/>
                      <wps:spPr>
                        <a:xfrm>
                          <a:off x="25400" y="6350"/>
                          <a:ext cx="69977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7700">
                              <a:moveTo>
                                <a:pt x="0" y="0"/>
                              </a:moveTo>
                              <a:lnTo>
                                <a:pt x="69977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54545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07" style="width:553.39pt;height:76pt;position:absolute;mso-position-horizontal-relative:page;mso-position-horizontal:absolute;margin-left:20pt;mso-position-vertical-relative:page;margin-top:746pt;" coordsize="70280,9652">
              <v:shape id="Picture 5908" style="position:absolute;width:70280;height:9652;left:0;top:0;" filled="f">
                <v:imagedata r:id="rId8"/>
              </v:shape>
              <v:shape id="Shape 5909" style="position:absolute;width:69977;height:0;left:254;top:63;" coordsize="6997700,0" path="m0,0l6997700,0">
                <v:stroke weight="1pt" endcap="flat" joinstyle="miter" miterlimit="10" on="true" color="#545454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E66" w:rsidRDefault="00505E66">
      <w:pPr>
        <w:spacing w:after="0" w:line="240" w:lineRule="auto"/>
      </w:pPr>
      <w:r>
        <w:separator/>
      </w:r>
    </w:p>
  </w:footnote>
  <w:footnote w:type="continuationSeparator" w:id="0">
    <w:p w:rsidR="00505E66" w:rsidRDefault="0050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400" w:tblpY="1140"/>
      <w:tblOverlap w:val="never"/>
      <w:tblW w:w="11100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00"/>
    </w:tblGrid>
    <w:tr w:rsidR="003454F2">
      <w:trPr>
        <w:trHeight w:val="340"/>
      </w:trPr>
      <w:tc>
        <w:tcPr>
          <w:tcW w:w="11100" w:type="dxa"/>
          <w:tcBorders>
            <w:top w:val="nil"/>
            <w:left w:val="nil"/>
            <w:bottom w:val="nil"/>
            <w:right w:val="nil"/>
          </w:tcBorders>
          <w:shd w:val="clear" w:color="auto" w:fill="F6F6F6"/>
        </w:tcPr>
        <w:p w:rsidR="003454F2" w:rsidRDefault="005B1757">
          <w:pPr>
            <w:jc w:val="center"/>
          </w:pPr>
          <w:r>
            <w:rPr>
              <w:rFonts w:ascii="Montserrat" w:eastAsia="Montserrat" w:hAnsi="Montserrat" w:cs="Montserrat"/>
              <w:b/>
              <w:color w:val="5A5A5A"/>
              <w:sz w:val="20"/>
            </w:rPr>
            <w:t>MANIFESTACIÓN DE VALOR</w:t>
          </w:r>
        </w:p>
      </w:tc>
    </w:tr>
    <w:tr w:rsidR="003454F2">
      <w:trPr>
        <w:trHeight w:val="250"/>
      </w:trPr>
      <w:tc>
        <w:tcPr>
          <w:tcW w:w="11100" w:type="dxa"/>
          <w:tcBorders>
            <w:top w:val="nil"/>
            <w:left w:val="nil"/>
            <w:bottom w:val="nil"/>
            <w:right w:val="nil"/>
          </w:tcBorders>
          <w:shd w:val="clear" w:color="auto" w:fill="F6F6F6"/>
        </w:tcPr>
        <w:p w:rsidR="003454F2" w:rsidRDefault="005B1757">
          <w:pPr>
            <w:jc w:val="center"/>
          </w:pPr>
          <w:r>
            <w:rPr>
              <w:rFonts w:ascii="Montserrat" w:eastAsia="Montserrat" w:hAnsi="Montserrat" w:cs="Montserrat"/>
              <w:b/>
              <w:color w:val="5A5A5A"/>
              <w:sz w:val="20"/>
            </w:rPr>
            <w:t>Ventanilla Digital Mexicana de Comercio Exterior</w:t>
          </w:r>
        </w:p>
      </w:tc>
    </w:tr>
    <w:tr w:rsidR="003454F2">
      <w:trPr>
        <w:trHeight w:val="270"/>
      </w:trPr>
      <w:tc>
        <w:tcPr>
          <w:tcW w:w="11100" w:type="dxa"/>
          <w:tcBorders>
            <w:top w:val="nil"/>
            <w:left w:val="nil"/>
            <w:bottom w:val="nil"/>
            <w:right w:val="nil"/>
          </w:tcBorders>
          <w:shd w:val="clear" w:color="auto" w:fill="F6F6F6"/>
        </w:tcPr>
        <w:p w:rsidR="003454F2" w:rsidRDefault="005B1757">
          <w:pPr>
            <w:jc w:val="center"/>
          </w:pPr>
          <w:r>
            <w:rPr>
              <w:rFonts w:ascii="Montserrat" w:eastAsia="Montserrat" w:hAnsi="Montserrat" w:cs="Montserrat"/>
              <w:b/>
              <w:color w:val="5A5A5A"/>
              <w:sz w:val="20"/>
            </w:rPr>
            <w:t>Promoción o solicitud en materia de comercio exterior</w:t>
          </w:r>
        </w:p>
      </w:tc>
    </w:tr>
  </w:tbl>
  <w:p w:rsidR="003454F2" w:rsidRDefault="005B1757">
    <w:pPr>
      <w:spacing w:after="0"/>
      <w:ind w:left="-400" w:right="11494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254000</wp:posOffset>
          </wp:positionH>
          <wp:positionV relativeFrom="page">
            <wp:posOffset>266700</wp:posOffset>
          </wp:positionV>
          <wp:extent cx="7048500" cy="500253"/>
          <wp:effectExtent l="0" t="0" r="0" b="0"/>
          <wp:wrapSquare wrapText="bothSides"/>
          <wp:docPr id="40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8500" cy="5002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400" w:tblpY="1140"/>
      <w:tblOverlap w:val="never"/>
      <w:tblW w:w="11100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00"/>
    </w:tblGrid>
    <w:tr w:rsidR="003454F2" w:rsidTr="00957263">
      <w:trPr>
        <w:trHeight w:val="20"/>
      </w:trPr>
      <w:tc>
        <w:tcPr>
          <w:tcW w:w="11100" w:type="dxa"/>
          <w:tcBorders>
            <w:top w:val="nil"/>
            <w:left w:val="nil"/>
            <w:bottom w:val="nil"/>
            <w:right w:val="nil"/>
          </w:tcBorders>
          <w:shd w:val="clear" w:color="auto" w:fill="F6F6F6"/>
        </w:tcPr>
        <w:p w:rsidR="003454F2" w:rsidRDefault="005B1757" w:rsidP="00957263">
          <w:pPr>
            <w:jc w:val="center"/>
          </w:pPr>
          <w:r>
            <w:rPr>
              <w:rFonts w:ascii="Montserrat" w:eastAsia="Montserrat" w:hAnsi="Montserrat" w:cs="Montserrat"/>
              <w:b/>
              <w:color w:val="5A5A5A"/>
              <w:sz w:val="20"/>
            </w:rPr>
            <w:t>MANIFESTACIÓN DE VALOR</w:t>
          </w:r>
        </w:p>
      </w:tc>
    </w:tr>
    <w:tr w:rsidR="003454F2" w:rsidTr="00957263">
      <w:trPr>
        <w:trHeight w:val="20"/>
      </w:trPr>
      <w:tc>
        <w:tcPr>
          <w:tcW w:w="11100" w:type="dxa"/>
          <w:tcBorders>
            <w:top w:val="nil"/>
            <w:left w:val="nil"/>
            <w:bottom w:val="nil"/>
            <w:right w:val="nil"/>
          </w:tcBorders>
          <w:shd w:val="clear" w:color="auto" w:fill="F6F6F6"/>
        </w:tcPr>
        <w:p w:rsidR="003454F2" w:rsidRDefault="005B1757" w:rsidP="00957263">
          <w:pPr>
            <w:jc w:val="center"/>
          </w:pPr>
          <w:r>
            <w:rPr>
              <w:rFonts w:ascii="Montserrat" w:eastAsia="Montserrat" w:hAnsi="Montserrat" w:cs="Montserrat"/>
              <w:b/>
              <w:color w:val="5A5A5A"/>
              <w:sz w:val="20"/>
            </w:rPr>
            <w:t>Ventanilla Digital Mexicana de Comercio Exterior</w:t>
          </w:r>
        </w:p>
      </w:tc>
    </w:tr>
    <w:tr w:rsidR="003454F2" w:rsidTr="00957263">
      <w:trPr>
        <w:trHeight w:val="20"/>
      </w:trPr>
      <w:tc>
        <w:tcPr>
          <w:tcW w:w="11100" w:type="dxa"/>
          <w:tcBorders>
            <w:top w:val="nil"/>
            <w:left w:val="nil"/>
            <w:bottom w:val="nil"/>
            <w:right w:val="nil"/>
          </w:tcBorders>
          <w:shd w:val="clear" w:color="auto" w:fill="F6F6F6"/>
        </w:tcPr>
        <w:p w:rsidR="003454F2" w:rsidRDefault="005B1757" w:rsidP="00957263">
          <w:pPr>
            <w:jc w:val="center"/>
          </w:pPr>
          <w:r>
            <w:rPr>
              <w:rFonts w:ascii="Montserrat" w:eastAsia="Montserrat" w:hAnsi="Montserrat" w:cs="Montserrat"/>
              <w:b/>
              <w:color w:val="5A5A5A"/>
              <w:sz w:val="20"/>
            </w:rPr>
            <w:t>Promoción o solicitud en materia de comercio exterior</w:t>
          </w:r>
        </w:p>
      </w:tc>
    </w:tr>
  </w:tbl>
  <w:p w:rsidR="003454F2" w:rsidRDefault="00957263">
    <w:pPr>
      <w:spacing w:after="0"/>
      <w:ind w:left="-400" w:right="11494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margin">
            <wp:align>right</wp:align>
          </wp:positionH>
          <wp:positionV relativeFrom="page">
            <wp:posOffset>211663</wp:posOffset>
          </wp:positionV>
          <wp:extent cx="7048500" cy="500253"/>
          <wp:effectExtent l="0" t="0" r="0" b="0"/>
          <wp:wrapSquare wrapText="bothSides"/>
          <wp:docPr id="4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8500" cy="5002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400" w:tblpY="1140"/>
      <w:tblOverlap w:val="never"/>
      <w:tblW w:w="11100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00"/>
    </w:tblGrid>
    <w:tr w:rsidR="003454F2">
      <w:trPr>
        <w:trHeight w:val="340"/>
      </w:trPr>
      <w:tc>
        <w:tcPr>
          <w:tcW w:w="11100" w:type="dxa"/>
          <w:tcBorders>
            <w:top w:val="nil"/>
            <w:left w:val="nil"/>
            <w:bottom w:val="nil"/>
            <w:right w:val="nil"/>
          </w:tcBorders>
          <w:shd w:val="clear" w:color="auto" w:fill="F6F6F6"/>
        </w:tcPr>
        <w:p w:rsidR="003454F2" w:rsidRDefault="005B1757">
          <w:pPr>
            <w:jc w:val="center"/>
          </w:pPr>
          <w:r>
            <w:rPr>
              <w:rFonts w:ascii="Montserrat" w:eastAsia="Montserrat" w:hAnsi="Montserrat" w:cs="Montserrat"/>
              <w:b/>
              <w:color w:val="5A5A5A"/>
              <w:sz w:val="20"/>
            </w:rPr>
            <w:t>MANIFESTACIÓN DE VALOR</w:t>
          </w:r>
        </w:p>
      </w:tc>
    </w:tr>
    <w:tr w:rsidR="003454F2">
      <w:trPr>
        <w:trHeight w:val="250"/>
      </w:trPr>
      <w:tc>
        <w:tcPr>
          <w:tcW w:w="11100" w:type="dxa"/>
          <w:tcBorders>
            <w:top w:val="nil"/>
            <w:left w:val="nil"/>
            <w:bottom w:val="nil"/>
            <w:right w:val="nil"/>
          </w:tcBorders>
          <w:shd w:val="clear" w:color="auto" w:fill="F6F6F6"/>
        </w:tcPr>
        <w:p w:rsidR="003454F2" w:rsidRDefault="005B1757">
          <w:pPr>
            <w:jc w:val="center"/>
          </w:pPr>
          <w:r>
            <w:rPr>
              <w:rFonts w:ascii="Montserrat" w:eastAsia="Montserrat" w:hAnsi="Montserrat" w:cs="Montserrat"/>
              <w:b/>
              <w:color w:val="5A5A5A"/>
              <w:sz w:val="20"/>
            </w:rPr>
            <w:t>Ventanilla Digital Mexicana de Comercio Exterior</w:t>
          </w:r>
        </w:p>
      </w:tc>
    </w:tr>
    <w:tr w:rsidR="003454F2">
      <w:trPr>
        <w:trHeight w:val="270"/>
      </w:trPr>
      <w:tc>
        <w:tcPr>
          <w:tcW w:w="11100" w:type="dxa"/>
          <w:tcBorders>
            <w:top w:val="nil"/>
            <w:left w:val="nil"/>
            <w:bottom w:val="nil"/>
            <w:right w:val="nil"/>
          </w:tcBorders>
          <w:shd w:val="clear" w:color="auto" w:fill="F6F6F6"/>
        </w:tcPr>
        <w:p w:rsidR="003454F2" w:rsidRDefault="005B1757">
          <w:pPr>
            <w:jc w:val="center"/>
          </w:pPr>
          <w:r>
            <w:rPr>
              <w:rFonts w:ascii="Montserrat" w:eastAsia="Montserrat" w:hAnsi="Montserrat" w:cs="Montserrat"/>
              <w:b/>
              <w:color w:val="5A5A5A"/>
              <w:sz w:val="20"/>
            </w:rPr>
            <w:t>Promoción o solicitud en materia de comercio exterior</w:t>
          </w:r>
        </w:p>
      </w:tc>
    </w:tr>
  </w:tbl>
  <w:p w:rsidR="003454F2" w:rsidRDefault="005B1757">
    <w:pPr>
      <w:spacing w:after="0"/>
      <w:ind w:left="-400" w:right="11494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254000</wp:posOffset>
          </wp:positionH>
          <wp:positionV relativeFrom="page">
            <wp:posOffset>266700</wp:posOffset>
          </wp:positionV>
          <wp:extent cx="7048500" cy="500253"/>
          <wp:effectExtent l="0" t="0" r="0" b="0"/>
          <wp:wrapSquare wrapText="bothSides"/>
          <wp:docPr id="4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8500" cy="5002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4F2"/>
    <w:rsid w:val="000007F9"/>
    <w:rsid w:val="00282557"/>
    <w:rsid w:val="003454F2"/>
    <w:rsid w:val="003E7507"/>
    <w:rsid w:val="004031EF"/>
    <w:rsid w:val="00505E66"/>
    <w:rsid w:val="005B1757"/>
    <w:rsid w:val="006320DB"/>
    <w:rsid w:val="006463CE"/>
    <w:rsid w:val="00957263"/>
    <w:rsid w:val="009C7995"/>
    <w:rsid w:val="00A164B9"/>
    <w:rsid w:val="00CA4E1D"/>
    <w:rsid w:val="00D1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3446F"/>
  <w15:docId w15:val="{35BDCCA9-BE16-4552-B729-1B5CB10F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393</Words>
  <Characters>1955</Characters>
  <Application>Microsoft Office Word</Application>
  <DocSecurity>0</DocSecurity>
  <Lines>45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Montalvo Gonzalez</dc:creator>
  <cp:keywords/>
  <cp:lastModifiedBy>Maria Elena Villalpando Barceinas</cp:lastModifiedBy>
  <cp:revision>3</cp:revision>
  <dcterms:created xsi:type="dcterms:W3CDTF">2026-04-22T00:51:00Z</dcterms:created>
  <dcterms:modified xsi:type="dcterms:W3CDTF">2026-04-22T00:52:00Z</dcterms:modified>
</cp:coreProperties>
</file>